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9192" w14:textId="77777777" w:rsidR="00B65C6F" w:rsidRDefault="000E30EC">
      <w:pPr>
        <w:spacing w:after="23" w:line="259" w:lineRule="auto"/>
        <w:ind w:left="6060" w:hanging="10"/>
        <w:jc w:val="left"/>
      </w:pPr>
      <w:r>
        <w:rPr>
          <w:sz w:val="24"/>
        </w:rPr>
        <w:t xml:space="preserve">ЗАТВЕРДЖЕНО </w:t>
      </w:r>
    </w:p>
    <w:p w14:paraId="40165EBD" w14:textId="77777777" w:rsidR="00B65C6F" w:rsidRDefault="000E30EC">
      <w:pPr>
        <w:spacing w:after="0" w:line="259" w:lineRule="auto"/>
        <w:ind w:left="4076" w:hanging="10"/>
        <w:jc w:val="center"/>
      </w:pPr>
      <w:r>
        <w:rPr>
          <w:sz w:val="24"/>
        </w:rPr>
        <w:t xml:space="preserve">Наказ директора </w:t>
      </w:r>
    </w:p>
    <w:p w14:paraId="353D4430" w14:textId="7E5EB4EE" w:rsidR="00B65C6F" w:rsidRDefault="00836CE5" w:rsidP="00836CE5">
      <w:pPr>
        <w:spacing w:after="0" w:line="259" w:lineRule="auto"/>
        <w:ind w:left="3358" w:firstLine="708"/>
        <w:jc w:val="center"/>
      </w:pPr>
      <w:r>
        <w:rPr>
          <w:sz w:val="24"/>
        </w:rPr>
        <w:t>Зарожанського ліцею</w:t>
      </w:r>
      <w:r w:rsidR="000E30EC">
        <w:rPr>
          <w:sz w:val="24"/>
        </w:rPr>
        <w:t xml:space="preserve"> </w:t>
      </w:r>
    </w:p>
    <w:p w14:paraId="0A6DC2E0" w14:textId="12501470" w:rsidR="00B65C6F" w:rsidRDefault="000E30EC">
      <w:pPr>
        <w:spacing w:after="23" w:line="259" w:lineRule="auto"/>
        <w:ind w:left="6060" w:hanging="10"/>
        <w:jc w:val="left"/>
      </w:pPr>
      <w:r>
        <w:rPr>
          <w:sz w:val="24"/>
        </w:rPr>
        <w:t xml:space="preserve">29.08.2025 № </w:t>
      </w:r>
    </w:p>
    <w:p w14:paraId="2FD9D242" w14:textId="77777777" w:rsidR="00B65C6F" w:rsidRDefault="000E30EC">
      <w:pPr>
        <w:spacing w:after="141" w:line="259" w:lineRule="auto"/>
        <w:ind w:firstLine="0"/>
        <w:jc w:val="left"/>
      </w:pPr>
      <w:r>
        <w:t xml:space="preserve"> </w:t>
      </w:r>
    </w:p>
    <w:p w14:paraId="5264015F" w14:textId="77777777" w:rsidR="00B65C6F" w:rsidRDefault="000E30EC">
      <w:pPr>
        <w:spacing w:after="32" w:line="259" w:lineRule="auto"/>
        <w:ind w:firstLine="0"/>
        <w:jc w:val="left"/>
      </w:pPr>
      <w:r>
        <w:rPr>
          <w:b/>
        </w:rPr>
        <w:t xml:space="preserve"> </w:t>
      </w:r>
    </w:p>
    <w:p w14:paraId="619579B8" w14:textId="5D1CBF22" w:rsidR="00B65C6F" w:rsidRDefault="000E30EC" w:rsidP="00836CE5">
      <w:pPr>
        <w:spacing w:after="0" w:line="283" w:lineRule="auto"/>
        <w:ind w:left="817" w:right="122" w:hanging="433"/>
        <w:jc w:val="center"/>
      </w:pPr>
      <w:r>
        <w:rPr>
          <w:b/>
        </w:rPr>
        <w:t>Порядок реагування на випадки насильства, жорстокого поводження</w:t>
      </w:r>
      <w:r>
        <w:t xml:space="preserve"> </w:t>
      </w:r>
      <w:r>
        <w:rPr>
          <w:b/>
        </w:rPr>
        <w:t xml:space="preserve">працівників </w:t>
      </w:r>
      <w:r w:rsidR="00836CE5">
        <w:rPr>
          <w:b/>
        </w:rPr>
        <w:t>Зарожанського ліцею</w:t>
      </w:r>
    </w:p>
    <w:p w14:paraId="3E6B6A60" w14:textId="74083119" w:rsidR="00B65C6F" w:rsidRDefault="000E30EC" w:rsidP="00836CE5">
      <w:pPr>
        <w:spacing w:after="23" w:line="259" w:lineRule="auto"/>
        <w:ind w:left="1326" w:hanging="10"/>
        <w:jc w:val="center"/>
      </w:pPr>
      <w:r>
        <w:rPr>
          <w:sz w:val="24"/>
        </w:rPr>
        <w:t>(згідно Положення про запобігання та протидію насильству та жорстокому</w:t>
      </w:r>
    </w:p>
    <w:p w14:paraId="63BB6D97" w14:textId="79507B92" w:rsidR="00B65C6F" w:rsidRDefault="000E30EC" w:rsidP="00836CE5">
      <w:pPr>
        <w:spacing w:after="23" w:line="259" w:lineRule="auto"/>
        <w:ind w:left="317" w:hanging="10"/>
        <w:jc w:val="center"/>
      </w:pPr>
      <w:r>
        <w:rPr>
          <w:sz w:val="24"/>
        </w:rPr>
        <w:t xml:space="preserve">поводженню з дітьми у </w:t>
      </w:r>
      <w:proofErr w:type="spellStart"/>
      <w:r w:rsidR="00836CE5">
        <w:rPr>
          <w:sz w:val="24"/>
        </w:rPr>
        <w:t>Зарожанському</w:t>
      </w:r>
      <w:proofErr w:type="spellEnd"/>
      <w:r w:rsidR="00836CE5">
        <w:rPr>
          <w:sz w:val="24"/>
        </w:rPr>
        <w:t xml:space="preserve"> ліцеї Недобоївської сільської ради Дністровського району Чернівецької області</w:t>
      </w:r>
      <w:r>
        <w:rPr>
          <w:sz w:val="24"/>
        </w:rPr>
        <w:t>)</w:t>
      </w:r>
    </w:p>
    <w:p w14:paraId="2868338A" w14:textId="77777777" w:rsidR="00B65C6F" w:rsidRDefault="000E30EC">
      <w:pPr>
        <w:spacing w:after="77" w:line="259" w:lineRule="auto"/>
        <w:ind w:left="645" w:firstLine="0"/>
        <w:jc w:val="center"/>
      </w:pPr>
      <w:r>
        <w:rPr>
          <w:sz w:val="24"/>
        </w:rPr>
        <w:t xml:space="preserve"> </w:t>
      </w:r>
    </w:p>
    <w:p w14:paraId="408E0E5F" w14:textId="415303E6" w:rsidR="00B65C6F" w:rsidRDefault="000E30EC">
      <w:pPr>
        <w:numPr>
          <w:ilvl w:val="0"/>
          <w:numId w:val="1"/>
        </w:numPr>
        <w:spacing w:after="181" w:line="259" w:lineRule="auto"/>
        <w:ind w:right="122"/>
      </w:pPr>
      <w:r>
        <w:rPr>
          <w:b/>
        </w:rPr>
        <w:t xml:space="preserve">Керівник </w:t>
      </w:r>
      <w:r w:rsidR="00836CE5">
        <w:rPr>
          <w:b/>
        </w:rPr>
        <w:t>Зарожанського ліцею</w:t>
      </w:r>
      <w:r>
        <w:rPr>
          <w:b/>
        </w:rPr>
        <w:t>:</w:t>
      </w:r>
      <w:r>
        <w:t xml:space="preserve">  </w:t>
      </w:r>
    </w:p>
    <w:p w14:paraId="73EE99C2" w14:textId="77777777" w:rsidR="000E30EC" w:rsidRDefault="000E30EC" w:rsidP="000E30EC">
      <w:pPr>
        <w:numPr>
          <w:ilvl w:val="1"/>
          <w:numId w:val="1"/>
        </w:numPr>
        <w:spacing w:before="240" w:line="276" w:lineRule="auto"/>
        <w:ind w:left="0" w:right="122" w:hanging="11"/>
      </w:pPr>
      <w:r>
        <w:t>сприяє створенню безпечного освітнього середовища, вільного від насильства та жорстокого поводження з дитиною;</w:t>
      </w:r>
    </w:p>
    <w:p w14:paraId="48F4833D" w14:textId="77777777" w:rsidR="000E30EC" w:rsidRDefault="000E30EC" w:rsidP="000E30EC">
      <w:pPr>
        <w:numPr>
          <w:ilvl w:val="1"/>
          <w:numId w:val="1"/>
        </w:numPr>
        <w:spacing w:before="240" w:line="276" w:lineRule="auto"/>
        <w:ind w:left="0" w:right="122" w:hanging="11"/>
      </w:pPr>
      <w:r>
        <w:t>затверджує Положення, забезпечити його оприлюднення, обов’язкове ознайомлення з ним усіх працівників</w:t>
      </w:r>
      <w:r>
        <w:t xml:space="preserve"> і здійснити контроль за його виконанням;</w:t>
      </w:r>
    </w:p>
    <w:p w14:paraId="3A6DA593" w14:textId="77777777" w:rsidR="000E30EC" w:rsidRDefault="000E30EC" w:rsidP="000E30EC">
      <w:pPr>
        <w:numPr>
          <w:ilvl w:val="1"/>
          <w:numId w:val="1"/>
        </w:numPr>
        <w:spacing w:before="240" w:line="276" w:lineRule="auto"/>
        <w:ind w:left="0" w:right="122" w:hanging="11"/>
      </w:pPr>
      <w:r>
        <w:t xml:space="preserve">забезпечує здійснення заходів із ознайомлення працівників </w:t>
      </w:r>
      <w:r w:rsidR="00836CE5" w:rsidRPr="000E30EC">
        <w:rPr>
          <w:bCs/>
        </w:rPr>
        <w:t>Зарожанського ліцею</w:t>
      </w:r>
      <w:r w:rsidR="00836CE5">
        <w:t xml:space="preserve"> </w:t>
      </w:r>
      <w:r>
        <w:t>із Положенням до початку їх роботи з дітьми, але у строк, що не перевищує п’яти робочих днів із дня початку роботи працівник</w:t>
      </w:r>
      <w:r>
        <w:t>а з дітьми та молоддю;</w:t>
      </w:r>
    </w:p>
    <w:p w14:paraId="33736B97" w14:textId="77777777" w:rsidR="000E30EC" w:rsidRDefault="000E30EC" w:rsidP="000E30EC">
      <w:pPr>
        <w:numPr>
          <w:ilvl w:val="1"/>
          <w:numId w:val="1"/>
        </w:numPr>
        <w:spacing w:before="240" w:line="276" w:lineRule="auto"/>
        <w:ind w:left="0" w:right="122" w:hanging="11"/>
      </w:pPr>
      <w:r>
        <w:t>розглядає усні та письмові заяви (скарги, повідомлення) про випадки насильства або жорстокого поводження з дитиною протягом однієї доби з моменту надходження;</w:t>
      </w:r>
    </w:p>
    <w:p w14:paraId="2C24A05D" w14:textId="77777777" w:rsidR="000E30EC" w:rsidRDefault="000E30EC" w:rsidP="000E30EC">
      <w:pPr>
        <w:numPr>
          <w:ilvl w:val="1"/>
          <w:numId w:val="1"/>
        </w:numPr>
        <w:spacing w:before="240" w:line="276" w:lineRule="auto"/>
        <w:ind w:left="0" w:right="122" w:hanging="11"/>
      </w:pPr>
      <w:r>
        <w:t>невідкладно письмово повідомляє уповноваженому підрозділу органу Націон</w:t>
      </w:r>
      <w:r>
        <w:t>альної поліції та служби у справах дітей у разі виявлення ознак насильства або жорстокого поводження з дитиною та вживає заходів відповідно до Порядку забезпечення соціального захисту дітей, які перебувають у складних життєвих обставинах, у тому числі діте</w:t>
      </w:r>
      <w:r>
        <w:t>й, які постраждали від жорстокого поводження, затвердженого постановою Кабінету Міністрів України від 1 червня 2020 р. № 585 «Про забезпечення соціального захисту дітей, які перебувають у складних життєвих обставинах»;</w:t>
      </w:r>
    </w:p>
    <w:p w14:paraId="4096AD46" w14:textId="3D8ED8EC" w:rsidR="00B65C6F" w:rsidRDefault="000E30EC" w:rsidP="000E30EC">
      <w:pPr>
        <w:numPr>
          <w:ilvl w:val="1"/>
          <w:numId w:val="1"/>
        </w:numPr>
        <w:spacing w:before="240" w:line="276" w:lineRule="auto"/>
        <w:ind w:left="0" w:right="122" w:hanging="11"/>
      </w:pPr>
      <w:r>
        <w:t>забезпечує проведення навчань, трені</w:t>
      </w:r>
      <w:r>
        <w:t xml:space="preserve">нгів, профілактичних заходів для всіх учасників освітнього процесу з питань запобігання насильству та жорстокому поводженню з дітьми;  </w:t>
      </w:r>
    </w:p>
    <w:p w14:paraId="5442C175" w14:textId="77777777" w:rsidR="000E30EC" w:rsidRDefault="000E30EC" w:rsidP="000E30EC">
      <w:pPr>
        <w:numPr>
          <w:ilvl w:val="1"/>
          <w:numId w:val="1"/>
        </w:numPr>
        <w:spacing w:before="240" w:after="136" w:line="259" w:lineRule="auto"/>
        <w:ind w:left="-15" w:right="122" w:firstLine="0"/>
      </w:pPr>
      <w:r>
        <w:lastRenderedPageBreak/>
        <w:t xml:space="preserve">взаємодіє зі службами у справах дітей, центрами соціальних служб, </w:t>
      </w:r>
      <w:r>
        <w:t>закладами охорони здоров’я та іншими уповноваженими о</w:t>
      </w:r>
      <w:r>
        <w:t>рганами для оперативного реагування на випадки насильства та жорстокого поводження з дітьми;</w:t>
      </w:r>
    </w:p>
    <w:p w14:paraId="4E4EDCA0" w14:textId="019BE23C" w:rsidR="00836CE5" w:rsidRDefault="000E30EC" w:rsidP="000E30EC">
      <w:pPr>
        <w:numPr>
          <w:ilvl w:val="1"/>
          <w:numId w:val="1"/>
        </w:numPr>
        <w:spacing w:before="240" w:after="136" w:line="259" w:lineRule="auto"/>
        <w:ind w:left="-15" w:right="122" w:firstLine="0"/>
      </w:pPr>
      <w:r>
        <w:t xml:space="preserve">забороняє працювати у контакті з дітьми особам, інформацію про яких </w:t>
      </w:r>
      <w:proofErr w:type="spellStart"/>
      <w:r>
        <w:t>внесено</w:t>
      </w:r>
      <w:proofErr w:type="spellEnd"/>
      <w:r>
        <w:t xml:space="preserve"> до Єдиного реєстру осіб, засуджених за злочини проти статевої свободи та статевої недо</w:t>
      </w:r>
      <w:r>
        <w:t>торканості малолітньої особи</w:t>
      </w:r>
      <w:r w:rsidRPr="000E30EC">
        <w:rPr>
          <w:rFonts w:ascii="Calibri" w:eastAsia="Calibri" w:hAnsi="Calibri" w:cs="Calibri"/>
          <w:sz w:val="22"/>
        </w:rPr>
        <w:t xml:space="preserve">; </w:t>
      </w:r>
    </w:p>
    <w:p w14:paraId="2764FC24" w14:textId="5DC0F39E" w:rsidR="00B65C6F" w:rsidRDefault="000E30EC" w:rsidP="000E30EC">
      <w:pPr>
        <w:numPr>
          <w:ilvl w:val="1"/>
          <w:numId w:val="1"/>
        </w:numPr>
        <w:spacing w:before="240" w:after="136" w:line="259" w:lineRule="auto"/>
        <w:ind w:left="-15" w:right="122" w:firstLine="0"/>
      </w:pPr>
      <w:r>
        <w:t>під час працевлаштування осіб, які мають безпосередній або опосередкований контакт із дітьми, проводить опитування, яке може включати запитання ситуаційного характеру щодо насильства або жорстокого поводження з дитиною, із ме</w:t>
      </w:r>
      <w:r>
        <w:t xml:space="preserve">тою виявлення можливої схильності особи до агресії, насильницької поведінки, жорстокого поводження. </w:t>
      </w:r>
    </w:p>
    <w:p w14:paraId="0230D6A6" w14:textId="77777777" w:rsidR="00836CE5" w:rsidRDefault="000E30EC" w:rsidP="000E30EC">
      <w:pPr>
        <w:numPr>
          <w:ilvl w:val="0"/>
          <w:numId w:val="1"/>
        </w:numPr>
        <w:spacing w:before="240" w:after="0" w:line="276" w:lineRule="auto"/>
        <w:ind w:right="122"/>
      </w:pPr>
      <w:r>
        <w:rPr>
          <w:b/>
        </w:rPr>
        <w:t xml:space="preserve">Педагогічні та інші працівники </w:t>
      </w:r>
      <w:r w:rsidR="00836CE5" w:rsidRPr="00836CE5">
        <w:rPr>
          <w:b/>
        </w:rPr>
        <w:t>Зарожанського ліцею</w:t>
      </w:r>
      <w:r>
        <w:rPr>
          <w:b/>
        </w:rPr>
        <w:t xml:space="preserve"> в разі виявлення ознак насильства або жорстокого поводження з дитиною </w:t>
      </w:r>
      <w:proofErr w:type="spellStart"/>
      <w:r>
        <w:rPr>
          <w:b/>
        </w:rPr>
        <w:t>зобов’язані:</w:t>
      </w:r>
      <w:proofErr w:type="spellEnd"/>
    </w:p>
    <w:p w14:paraId="0051856C" w14:textId="77777777" w:rsidR="00836CE5" w:rsidRDefault="000E30EC" w:rsidP="000E30EC">
      <w:pPr>
        <w:pStyle w:val="a3"/>
        <w:numPr>
          <w:ilvl w:val="1"/>
          <w:numId w:val="1"/>
        </w:numPr>
        <w:spacing w:before="240" w:after="0" w:line="276" w:lineRule="auto"/>
        <w:ind w:left="0" w:right="122" w:firstLine="0"/>
      </w:pPr>
      <w:r>
        <w:t>вжити нев</w:t>
      </w:r>
      <w:r>
        <w:t>ідкладних заходів для припинення насильства або жорстокого поводження з дитиною;</w:t>
      </w:r>
    </w:p>
    <w:p w14:paraId="60C6B71E" w14:textId="77777777" w:rsidR="00836CE5" w:rsidRDefault="000E30EC" w:rsidP="000E30EC">
      <w:pPr>
        <w:pStyle w:val="a3"/>
        <w:numPr>
          <w:ilvl w:val="1"/>
          <w:numId w:val="1"/>
        </w:numPr>
        <w:spacing w:before="240" w:after="0" w:line="276" w:lineRule="auto"/>
        <w:ind w:left="0" w:right="122" w:firstLine="0"/>
      </w:pPr>
      <w:r>
        <w:t>надати у разі потреби домедичну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14:paraId="3BBBC2CC" w14:textId="68B41CEE" w:rsidR="00B65C6F" w:rsidRDefault="000E30EC" w:rsidP="000E30EC">
      <w:pPr>
        <w:pStyle w:val="a3"/>
        <w:numPr>
          <w:ilvl w:val="1"/>
          <w:numId w:val="1"/>
        </w:numPr>
        <w:spacing w:before="240" w:after="0" w:line="276" w:lineRule="auto"/>
        <w:ind w:left="0" w:right="122" w:firstLine="0"/>
      </w:pPr>
      <w:r>
        <w:t>п</w:t>
      </w:r>
      <w:r>
        <w:t xml:space="preserve">овідомити керівника </w:t>
      </w:r>
      <w:r w:rsidR="00836CE5" w:rsidRPr="00836CE5">
        <w:rPr>
          <w:bCs/>
        </w:rPr>
        <w:t>Зарожанського ліцею</w:t>
      </w:r>
      <w:r w:rsidR="00836CE5">
        <w:t xml:space="preserve"> </w:t>
      </w:r>
      <w:r>
        <w:t>та одного з батьків або інших законних представників дитини, яка вчинила насильство або жорстоке поводження, та дитину, яка постраждала від насильства або жорстокого поводження, про виявлення ознак насильс</w:t>
      </w:r>
      <w:r>
        <w:t xml:space="preserve">тва або жорстокого поводження з дитиною. </w:t>
      </w:r>
    </w:p>
    <w:p w14:paraId="2D2CED85" w14:textId="44B6DEBA" w:rsidR="00B65C6F" w:rsidRDefault="000E30EC" w:rsidP="000E30EC">
      <w:pPr>
        <w:numPr>
          <w:ilvl w:val="0"/>
          <w:numId w:val="1"/>
        </w:numPr>
        <w:spacing w:before="240" w:after="0" w:line="276" w:lineRule="auto"/>
        <w:ind w:right="122"/>
      </w:pPr>
      <w:r>
        <w:rPr>
          <w:b/>
        </w:rPr>
        <w:t>У</w:t>
      </w:r>
      <w:r>
        <w:rPr>
          <w:b/>
        </w:rPr>
        <w:t xml:space="preserve">повноважена особа у </w:t>
      </w:r>
      <w:proofErr w:type="spellStart"/>
      <w:r w:rsidR="00836CE5" w:rsidRPr="00836CE5">
        <w:rPr>
          <w:b/>
        </w:rPr>
        <w:t>Зарожансько</w:t>
      </w:r>
      <w:r w:rsidR="00836CE5">
        <w:rPr>
          <w:b/>
        </w:rPr>
        <w:t>му</w:t>
      </w:r>
      <w:proofErr w:type="spellEnd"/>
      <w:r w:rsidR="00836CE5" w:rsidRPr="00836CE5">
        <w:rPr>
          <w:b/>
        </w:rPr>
        <w:t xml:space="preserve"> ліце</w:t>
      </w:r>
      <w:r w:rsidR="00836CE5">
        <w:rPr>
          <w:b/>
        </w:rPr>
        <w:t>ї</w:t>
      </w:r>
      <w:r w:rsidR="00836CE5">
        <w:t xml:space="preserve"> </w:t>
      </w:r>
      <w:r>
        <w:rPr>
          <w:b/>
        </w:rPr>
        <w:t xml:space="preserve">з профілактики насильства або жорстокого поводження з дитиною: </w:t>
      </w:r>
    </w:p>
    <w:p w14:paraId="04F48553" w14:textId="77777777" w:rsidR="00836CE5" w:rsidRDefault="000E30EC" w:rsidP="000E30EC">
      <w:pPr>
        <w:numPr>
          <w:ilvl w:val="1"/>
          <w:numId w:val="1"/>
        </w:numPr>
        <w:spacing w:before="240" w:line="276" w:lineRule="auto"/>
        <w:ind w:left="0" w:right="122" w:hanging="11"/>
      </w:pPr>
      <w:r>
        <w:t xml:space="preserve">інформує  дітей та їх батьків або інших законних представників дитини, працівників  </w:t>
      </w:r>
      <w:r w:rsidR="00836CE5" w:rsidRPr="00836CE5">
        <w:rPr>
          <w:bCs/>
        </w:rPr>
        <w:t>Зарожанського ліцею</w:t>
      </w:r>
      <w:r w:rsidR="00836CE5">
        <w:t xml:space="preserve"> </w:t>
      </w:r>
      <w:r>
        <w:t>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14:paraId="57431FAE" w14:textId="77777777" w:rsidR="00836CE5" w:rsidRDefault="000E30EC" w:rsidP="000E30EC">
      <w:pPr>
        <w:numPr>
          <w:ilvl w:val="1"/>
          <w:numId w:val="1"/>
        </w:numPr>
        <w:spacing w:before="240" w:line="276" w:lineRule="auto"/>
        <w:ind w:left="0" w:right="122" w:hanging="11"/>
      </w:pPr>
      <w:r>
        <w:t>забезпечує функціонування різних способів отримання повідомлень про можливі випадки наси</w:t>
      </w:r>
      <w:r>
        <w:t>льства (телефонний зв’язок, електронний лист, скринька для паперових повідомлень тощо), зокрема анонімно за бажанням особи, яка залишила повідомлення;</w:t>
      </w:r>
    </w:p>
    <w:p w14:paraId="041835D4" w14:textId="13B9BAE2" w:rsidR="00B65C6F" w:rsidRDefault="000E30EC" w:rsidP="000E30EC">
      <w:pPr>
        <w:numPr>
          <w:ilvl w:val="1"/>
          <w:numId w:val="1"/>
        </w:numPr>
        <w:spacing w:before="240" w:line="276" w:lineRule="auto"/>
        <w:ind w:left="0" w:right="122" w:hanging="11"/>
      </w:pPr>
      <w:r>
        <w:lastRenderedPageBreak/>
        <w:t>реєструє повідомлення, що надійшло, в журнал обліку (у паперовій та/або електронній формі) та забезпечує</w:t>
      </w:r>
      <w:r>
        <w:t xml:space="preserve"> його підготовку до розгляду.  </w:t>
      </w:r>
    </w:p>
    <w:p w14:paraId="2FD5C75B" w14:textId="73EE3DC2" w:rsidR="00B65C6F" w:rsidRDefault="000E30EC" w:rsidP="000E30EC">
      <w:pPr>
        <w:pStyle w:val="a3"/>
        <w:numPr>
          <w:ilvl w:val="0"/>
          <w:numId w:val="1"/>
        </w:numPr>
        <w:spacing w:before="240" w:after="163" w:line="276" w:lineRule="auto"/>
        <w:ind w:right="122"/>
      </w:pPr>
      <w:r w:rsidRPr="00836CE5">
        <w:rPr>
          <w:b/>
        </w:rPr>
        <w:t xml:space="preserve">Працівники психологічної служби розробляють та поширюють інформаційні матеріали з питань унеможливлення насильства та жорстокого поводження з дітьми шляхом: </w:t>
      </w:r>
    </w:p>
    <w:p w14:paraId="55DB6BF4" w14:textId="77777777" w:rsidR="00836CE5" w:rsidRDefault="000E30EC" w:rsidP="00836CE5">
      <w:pPr>
        <w:numPr>
          <w:ilvl w:val="1"/>
          <w:numId w:val="2"/>
        </w:numPr>
        <w:spacing w:after="187" w:line="276" w:lineRule="auto"/>
        <w:ind w:left="-15" w:right="122" w:firstLine="0"/>
      </w:pPr>
      <w:proofErr w:type="spellStart"/>
      <w:r>
        <w:t>р</w:t>
      </w:r>
      <w:r>
        <w:t>озміщюють</w:t>
      </w:r>
      <w:proofErr w:type="spellEnd"/>
      <w:r>
        <w:t xml:space="preserve"> </w:t>
      </w:r>
      <w:r>
        <w:tab/>
        <w:t xml:space="preserve">на </w:t>
      </w:r>
      <w:r>
        <w:tab/>
        <w:t xml:space="preserve">інформаційних </w:t>
      </w:r>
      <w:r>
        <w:tab/>
        <w:t xml:space="preserve">стендах </w:t>
      </w:r>
      <w:r>
        <w:tab/>
        <w:t xml:space="preserve">у </w:t>
      </w:r>
      <w:r>
        <w:tab/>
        <w:t xml:space="preserve">приміщенні </w:t>
      </w:r>
      <w:r w:rsidR="00836CE5">
        <w:t>ліцею</w:t>
      </w:r>
      <w:r>
        <w:t>;</w:t>
      </w:r>
    </w:p>
    <w:p w14:paraId="2432072D" w14:textId="77777777" w:rsidR="00836CE5" w:rsidRDefault="000E30EC" w:rsidP="00836CE5">
      <w:pPr>
        <w:numPr>
          <w:ilvl w:val="1"/>
          <w:numId w:val="2"/>
        </w:numPr>
        <w:spacing w:after="187" w:line="276" w:lineRule="auto"/>
        <w:ind w:left="-15" w:right="122" w:firstLine="0"/>
      </w:pPr>
      <w:r>
        <w:t>розповсюдж</w:t>
      </w:r>
      <w:r>
        <w:t>ують серед працівників, дітей, їх батьків або інших законних представників дитини у формі буклетів (листівок);</w:t>
      </w:r>
    </w:p>
    <w:p w14:paraId="1D660276" w14:textId="77777777" w:rsidR="00836CE5" w:rsidRDefault="000E30EC" w:rsidP="00836CE5">
      <w:pPr>
        <w:numPr>
          <w:ilvl w:val="1"/>
          <w:numId w:val="2"/>
        </w:numPr>
        <w:spacing w:after="187" w:line="276" w:lineRule="auto"/>
        <w:ind w:left="-15" w:right="122" w:firstLine="0"/>
      </w:pPr>
      <w:r>
        <w:t xml:space="preserve">надсилають через батьківські, учнівські групи в месенджерах,  </w:t>
      </w:r>
    </w:p>
    <w:p w14:paraId="2574DEE2" w14:textId="77777777" w:rsidR="00836CE5" w:rsidRDefault="000E30EC" w:rsidP="00836CE5">
      <w:pPr>
        <w:numPr>
          <w:ilvl w:val="1"/>
          <w:numId w:val="2"/>
        </w:numPr>
        <w:spacing w:after="189" w:line="276" w:lineRule="auto"/>
        <w:ind w:left="-15" w:right="122" w:firstLine="0"/>
      </w:pPr>
      <w:proofErr w:type="spellStart"/>
      <w:r>
        <w:t>розміщюють</w:t>
      </w:r>
      <w:proofErr w:type="spellEnd"/>
      <w:r>
        <w:t xml:space="preserve">  на офіційному веб-сайті </w:t>
      </w:r>
      <w:r>
        <w:t>т</w:t>
      </w:r>
      <w:r>
        <w:t xml:space="preserve">а сторінці </w:t>
      </w:r>
      <w:r w:rsidR="00836CE5" w:rsidRPr="00836CE5">
        <w:rPr>
          <w:bCs/>
        </w:rPr>
        <w:t>Зарожанського ліцею</w:t>
      </w:r>
      <w:r>
        <w:t xml:space="preserve"> у соціальних мережах;</w:t>
      </w:r>
    </w:p>
    <w:p w14:paraId="442963BB" w14:textId="77777777" w:rsidR="00836CE5" w:rsidRDefault="000E30EC" w:rsidP="00836CE5">
      <w:pPr>
        <w:numPr>
          <w:ilvl w:val="1"/>
          <w:numId w:val="2"/>
        </w:numPr>
        <w:spacing w:after="188" w:line="276" w:lineRule="auto"/>
        <w:ind w:left="-15" w:right="122" w:firstLine="0"/>
      </w:pPr>
      <w:r>
        <w:t xml:space="preserve">проводять інформаційно-просвітницькі заходи з питань унеможливлення насильства та жорстокого поводження з дітьми серед </w:t>
      </w:r>
      <w:r>
        <w:t>педагогічних працівників, батьків та здобувачів освіти;</w:t>
      </w:r>
    </w:p>
    <w:p w14:paraId="31AA96AD" w14:textId="77777777" w:rsidR="00836CE5" w:rsidRDefault="000E30EC" w:rsidP="00836CE5">
      <w:pPr>
        <w:numPr>
          <w:ilvl w:val="1"/>
          <w:numId w:val="2"/>
        </w:numPr>
        <w:spacing w:after="188" w:line="276" w:lineRule="auto"/>
        <w:ind w:left="-15" w:right="122" w:firstLine="0"/>
      </w:pPr>
      <w:r>
        <w:t>проводять щорічні інформ</w:t>
      </w:r>
      <w:r>
        <w:t>аційні кампаній, тематичні тижні, приурочені питанням унеможливлення насильства та жорстокого поводження з дітьми;</w:t>
      </w:r>
    </w:p>
    <w:p w14:paraId="40086AE4" w14:textId="77777777" w:rsidR="00836CE5" w:rsidRDefault="000E30EC" w:rsidP="00836CE5">
      <w:pPr>
        <w:numPr>
          <w:ilvl w:val="1"/>
          <w:numId w:val="2"/>
        </w:numPr>
        <w:spacing w:after="188" w:line="276" w:lineRule="auto"/>
        <w:ind w:left="-15" w:right="122" w:firstLine="0"/>
      </w:pPr>
      <w:proofErr w:type="spellStart"/>
      <w:r>
        <w:t>співпрацють</w:t>
      </w:r>
      <w:proofErr w:type="spellEnd"/>
      <w:r>
        <w:t xml:space="preserve"> з громадськими організаціями, які можуть поділитися досвідом і порадами щодо запобігання насильству та жорстокого поводження;</w:t>
      </w:r>
    </w:p>
    <w:p w14:paraId="14126C77" w14:textId="77777777" w:rsidR="00836CE5" w:rsidRDefault="000E30EC" w:rsidP="00836CE5">
      <w:pPr>
        <w:numPr>
          <w:ilvl w:val="1"/>
          <w:numId w:val="2"/>
        </w:numPr>
        <w:spacing w:after="188" w:line="276" w:lineRule="auto"/>
        <w:ind w:left="-15" w:right="122" w:firstLine="0"/>
      </w:pPr>
      <w:r>
        <w:t>п</w:t>
      </w:r>
      <w:r>
        <w:t>еренаправляють у випадку виявлення ознак, які свідчать про вчинення насильства до відповідних служб, організацій;</w:t>
      </w:r>
    </w:p>
    <w:p w14:paraId="6BBFD46A" w14:textId="4D496772" w:rsidR="00B65C6F" w:rsidRDefault="000E30EC" w:rsidP="00836CE5">
      <w:pPr>
        <w:numPr>
          <w:ilvl w:val="1"/>
          <w:numId w:val="2"/>
        </w:numPr>
        <w:spacing w:after="188" w:line="276" w:lineRule="auto"/>
        <w:ind w:left="-15" w:right="122" w:firstLine="0"/>
      </w:pPr>
      <w:r>
        <w:t xml:space="preserve">проводять моніторингове дослідження щодо оцінювання ризиків </w:t>
      </w:r>
      <w:proofErr w:type="spellStart"/>
      <w:r>
        <w:t>пов’язних</w:t>
      </w:r>
      <w:proofErr w:type="spellEnd"/>
      <w:r>
        <w:t xml:space="preserve"> з насильством та жорстоким поводженням з дітьми (2 рази на рік). </w:t>
      </w:r>
    </w:p>
    <w:p w14:paraId="3944E729" w14:textId="77777777" w:rsidR="00B65C6F" w:rsidRDefault="000E30EC" w:rsidP="00836CE5">
      <w:pPr>
        <w:spacing w:after="94" w:line="276" w:lineRule="auto"/>
        <w:ind w:left="793" w:firstLine="0"/>
        <w:jc w:val="left"/>
      </w:pPr>
      <w:r>
        <w:rPr>
          <w:b/>
        </w:rPr>
        <w:t xml:space="preserve"> </w:t>
      </w:r>
    </w:p>
    <w:p w14:paraId="2364E517" w14:textId="77777777" w:rsidR="00B65C6F" w:rsidRDefault="000E30EC" w:rsidP="00836CE5">
      <w:pPr>
        <w:spacing w:after="0" w:line="276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B65C6F">
      <w:pgSz w:w="11904" w:h="16838"/>
      <w:pgMar w:top="1181" w:right="720" w:bottom="1222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B5121"/>
    <w:multiLevelType w:val="multilevel"/>
    <w:tmpl w:val="4DAE887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A0491B"/>
    <w:multiLevelType w:val="multilevel"/>
    <w:tmpl w:val="9C3C491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6F"/>
    <w:rsid w:val="000E30EC"/>
    <w:rsid w:val="00836CE5"/>
    <w:rsid w:val="00B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3842"/>
  <w15:docId w15:val="{1EC2554C-83AE-423B-B53A-19BDC44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390" w:lineRule="auto"/>
      <w:ind w:firstLine="71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3238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Людмила Дмитрівна</dc:creator>
  <cp:keywords/>
  <cp:lastModifiedBy>User</cp:lastModifiedBy>
  <cp:revision>2</cp:revision>
  <dcterms:created xsi:type="dcterms:W3CDTF">2025-12-04T09:31:00Z</dcterms:created>
  <dcterms:modified xsi:type="dcterms:W3CDTF">2025-12-04T09:31:00Z</dcterms:modified>
</cp:coreProperties>
</file>